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24949" w14:textId="7E7EEB5E" w:rsidR="005A56FB" w:rsidRPr="00734A7A" w:rsidRDefault="00B23915" w:rsidP="00B23915">
      <w:pPr>
        <w:pStyle w:val="CommentText"/>
        <w:spacing w:after="120"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Annotated bibliography</w:t>
      </w:r>
    </w:p>
    <w:p w14:paraId="54C24458" w14:textId="2EF3909B" w:rsidR="005A56FB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Arquilla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John, and David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Ronfeldt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Swarming and The Future of Conflict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The RAND Corporation, 2000.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r w:rsidR="00B23915" w:rsidRPr="0015513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https://www.rand.org/content/dam/rand/pubs/documented_briefings/2005/RAND_DB311.pdf. Accessed 24 Dec. 2017</w:t>
        </w:r>
      </w:hyperlink>
      <w:r w:rsidRPr="00734A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1EC91A" w14:textId="0EAD3635" w:rsidR="00B23915" w:rsidRDefault="00B23915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Jsldkfjaisdjflajsljdifaojeioalkdsdljiwojeijaiojesoifjoijeoifjoiaeoijoiajoijeoifjoajeojaiojfiojaoiejoajojeoiajofjoijeofjaoiejfoiaioeiaoieofaie</w:t>
      </w:r>
    </w:p>
    <w:p w14:paraId="1E459CE7" w14:textId="4AAA6EC4" w:rsidR="00B23915" w:rsidRDefault="00B23915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Ioaejafijiejoieoiajijeioaiojioefaijoaiofieijooijioajijiajioiiiiiijaiejdifjaijsdiojfioajosjojiojaojojfoiajoijfioaojoijsoiejioajeiojioajoiejioajoijifajeoiruoenfioasniasnfioasaiojsefioajoiejioaioiajfoijofio</w:t>
      </w:r>
    </w:p>
    <w:p w14:paraId="076841B5" w14:textId="34A25D3D" w:rsidR="00B23915" w:rsidRPr="00734A7A" w:rsidRDefault="00B23915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sdjaiojoiajsojdoijaojsdohoiasihfioshieohwofihoieifoahesohioehasoihiahoioaihoiahoihaoihoiahhoioiaoiehiohaoi</w:t>
      </w:r>
      <w:bookmarkStart w:id="0" w:name="_GoBack"/>
      <w:bookmarkEnd w:id="0"/>
    </w:p>
    <w:p w14:paraId="3BC4D81C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Burke, Sara, and Claudio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Puty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“In the Belly of the Beast. A Perspective on the global Justice Movement in the United States: Its Roots and Emergence.”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Gloves Off: Bare-Fisted Political Economy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2004, www.glovesoff.org. Accessed 3 Feb. 2013.</w:t>
      </w:r>
    </w:p>
    <w:p w14:paraId="09A3727B" w14:textId="77777777" w:rsidR="005A56FB" w:rsidRPr="00734A7A" w:rsidRDefault="005A56FB" w:rsidP="00B23915">
      <w:pPr>
        <w:spacing w:after="120"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Cleaver, Harry. </w:t>
      </w:r>
      <w:r w:rsidRPr="00734A7A">
        <w:rPr>
          <w:rFonts w:ascii="Times New Roman" w:hAnsi="Times New Roman" w:cs="Times New Roman"/>
          <w:sz w:val="24"/>
          <w:szCs w:val="24"/>
        </w:rPr>
        <w:t>“The Zapatistas and the Electronic Fabric of Struggle.” The U of Texas at Austin, la.utexas.edu/users/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hcleaver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/zaps.html. Accessed 15 Feb. 2013.</w:t>
      </w:r>
    </w:p>
    <w:p w14:paraId="5E6B9706" w14:textId="77777777" w:rsidR="005A56FB" w:rsidRPr="00734A7A" w:rsidRDefault="005A56FB" w:rsidP="00B23915">
      <w:pPr>
        <w:spacing w:after="120"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Conant, Jeff. </w:t>
      </w:r>
      <w:r w:rsidRPr="00734A7A">
        <w:rPr>
          <w:rStyle w:val="apple-style-span"/>
          <w:rFonts w:ascii="Times New Roman" w:hAnsi="Times New Roman" w:cs="Times New Roman"/>
          <w:i/>
          <w:sz w:val="24"/>
          <w:szCs w:val="24"/>
        </w:rPr>
        <w:t>A Poetics of Resistance: The Revolutionary Public Relation of the Zapatista Insurgency.</w:t>
      </w: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 AK Press, 2010. </w:t>
      </w:r>
    </w:p>
    <w:p w14:paraId="608D9FD0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Porta, Donatella. “Multiple Belongings, Tolerant Identities, and the Construction of ‘Another Politics’: Between the European Social Forum and the Local Social Fora.” </w:t>
      </w:r>
      <w:r w:rsidRPr="00734A7A">
        <w:rPr>
          <w:rFonts w:ascii="Times New Roman" w:hAnsi="Times New Roman" w:cs="Times New Roman"/>
          <w:i/>
          <w:sz w:val="24"/>
          <w:szCs w:val="24"/>
        </w:rPr>
        <w:lastRenderedPageBreak/>
        <w:t>Transnational Protest and Global Activism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Donatella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 and Sidney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Tarrow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Rowman and Littlefield Publishers, 2005, pp. 175-202.</w:t>
      </w:r>
    </w:p>
    <w:p w14:paraId="3438D836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Dixon, Chris. “Five Days in Seattle: A View from the Ground.”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73-107.</w:t>
      </w:r>
    </w:p>
    <w:p w14:paraId="03CB6DCE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>Fischer, Edward F. “Strategic Identities and Subversive Narratives: On Being Maya in a Globalized World.”</w:t>
      </w:r>
      <w:r w:rsidRPr="00734A7A">
        <w:rPr>
          <w:rFonts w:ascii="Times New Roman" w:hAnsi="Times New Roman" w:cs="Times New Roman"/>
          <w:i/>
          <w:sz w:val="24"/>
          <w:szCs w:val="24"/>
        </w:rPr>
        <w:t xml:space="preserve"> Vanderbilt e-Journal of </w:t>
      </w:r>
      <w:proofErr w:type="spellStart"/>
      <w:r w:rsidRPr="00734A7A">
        <w:rPr>
          <w:rFonts w:ascii="Times New Roman" w:hAnsi="Times New Roman" w:cs="Times New Roman"/>
          <w:i/>
          <w:sz w:val="24"/>
          <w:szCs w:val="24"/>
        </w:rPr>
        <w:t>Luso</w:t>
      </w:r>
      <w:proofErr w:type="spellEnd"/>
      <w:r w:rsidRPr="00734A7A">
        <w:rPr>
          <w:rFonts w:ascii="Times New Roman" w:hAnsi="Times New Roman" w:cs="Times New Roman"/>
          <w:i/>
          <w:sz w:val="24"/>
          <w:szCs w:val="24"/>
        </w:rPr>
        <w:t>-Hispanic Studies</w:t>
      </w:r>
      <w:r w:rsidRPr="00734A7A">
        <w:rPr>
          <w:rFonts w:ascii="Times New Roman" w:hAnsi="Times New Roman" w:cs="Times New Roman"/>
          <w:sz w:val="24"/>
          <w:szCs w:val="24"/>
        </w:rPr>
        <w:t>, vol. 1, 2004, http://ejournals.library.vanderbilt.edu/index.php/lusohispanic/article/view/3188/1381. Accessed 3 August 2017.</w:t>
      </w:r>
    </w:p>
    <w:p w14:paraId="2E4037AD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Marcos,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Subcomandante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“Chiapas: The Southeast in Two Winds.” </w:t>
      </w:r>
      <w:r w:rsidRPr="00734A7A">
        <w:rPr>
          <w:rFonts w:ascii="Times New Roman" w:hAnsi="Times New Roman" w:cs="Times New Roman"/>
          <w:i/>
          <w:sz w:val="24"/>
          <w:szCs w:val="24"/>
        </w:rPr>
        <w:t>Zapatistas! Documents of the New Mexican Revolution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The Editorial Collective,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Autonomedia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1994, pp. 24-37.</w:t>
      </w:r>
    </w:p>
    <w:p w14:paraId="70A4B865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Mittal, Anuradha. “The World Turned Out in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Yes! Magazine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Accessed 24 Dec. 2017. http://www.yesmagazine.org/people-power/the-world-turned-out-in-seattle</w:t>
      </w:r>
    </w:p>
    <w:p w14:paraId="7A42DEA4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Perlstein, Jeff.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/interviews/Perlstein.pdf. Accessed 18 July 2013.</w:t>
      </w:r>
    </w:p>
    <w:p w14:paraId="726445C4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Puckett, Jim.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/interviews/Puckett.pdf. Accessed 12 May 2017.</w:t>
      </w:r>
    </w:p>
    <w:p w14:paraId="0BD56AB7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Riedner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Rachel and Kevin Mahoney.</w:t>
      </w:r>
      <w:r w:rsidRPr="00734A7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34A7A">
        <w:rPr>
          <w:rStyle w:val="Emphasis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Democracies to Come: Rhetorical Action, Neoliberalism, and Communities of Resistance.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Lexington Books, 2008.</w:t>
      </w:r>
    </w:p>
    <w:p w14:paraId="156BA15C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Solnit, David. “The Battle of the Story of the Battle of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5-55.</w:t>
      </w:r>
    </w:p>
    <w:p w14:paraId="5D1A06B5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--. </w:t>
      </w:r>
      <w:r w:rsidRPr="00734A7A">
        <w:rPr>
          <w:rFonts w:ascii="Times New Roman" w:hAnsi="Times New Roman" w:cs="Times New Roman"/>
          <w:sz w:val="24"/>
          <w:szCs w:val="24"/>
        </w:rPr>
        <w:t xml:space="preserve">Interview by Jeremy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Simer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/interviews/Solnit.pdf. Accessed 12 May 2017.</w:t>
      </w:r>
    </w:p>
    <w:p w14:paraId="4A80481D" w14:textId="77777777" w:rsidR="005A56FB" w:rsidRPr="00734A7A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Syverson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Margaret. 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Wealth of Reality: An Ecology of Composition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Southern Illinois UP, 1999.</w:t>
      </w:r>
    </w:p>
    <w:p w14:paraId="365B4BC4" w14:textId="77777777" w:rsidR="00170783" w:rsidRPr="005A56FB" w:rsidRDefault="005A56FB" w:rsidP="00B23915">
      <w:pPr>
        <w:spacing w:after="12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Thiele, Kathrin. “Ethos of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Defraction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: New Paradigms for a (Post)Humanist Ethics.” </w:t>
      </w:r>
      <w:r w:rsidRPr="00734A7A">
        <w:rPr>
          <w:rFonts w:ascii="Times New Roman" w:hAnsi="Times New Roman" w:cs="Times New Roman"/>
          <w:i/>
          <w:sz w:val="24"/>
          <w:szCs w:val="24"/>
        </w:rPr>
        <w:t>Parallax</w:t>
      </w:r>
      <w:r w:rsidRPr="00734A7A">
        <w:rPr>
          <w:rFonts w:ascii="Times New Roman" w:hAnsi="Times New Roman" w:cs="Times New Roman"/>
          <w:sz w:val="24"/>
          <w:szCs w:val="24"/>
        </w:rPr>
        <w:t>, Vol. 20, no. 3, 2014, pp. 202-16.</w:t>
      </w:r>
    </w:p>
    <w:sectPr w:rsidR="00170783" w:rsidRPr="005A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6FB"/>
    <w:rsid w:val="00170783"/>
    <w:rsid w:val="003473D0"/>
    <w:rsid w:val="005A56FB"/>
    <w:rsid w:val="007A7E23"/>
    <w:rsid w:val="00B23915"/>
    <w:rsid w:val="00EA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4B992"/>
  <w15:chartTrackingRefBased/>
  <w15:docId w15:val="{69EAF7EC-CDAA-48EF-8CBF-A37D8B92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A56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56FB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5A56FB"/>
    <w:rPr>
      <w:i/>
      <w:iCs/>
    </w:rPr>
  </w:style>
  <w:style w:type="character" w:customStyle="1" w:styleId="apple-converted-space">
    <w:name w:val="apple-converted-space"/>
    <w:basedOn w:val="DefaultParagraphFont"/>
    <w:rsid w:val="005A56FB"/>
  </w:style>
  <w:style w:type="character" w:customStyle="1" w:styleId="apple-style-span">
    <w:name w:val="apple-style-span"/>
    <w:basedOn w:val="DefaultParagraphFont"/>
    <w:rsid w:val="005A56FB"/>
  </w:style>
  <w:style w:type="paragraph" w:styleId="Revision">
    <w:name w:val="Revision"/>
    <w:hidden/>
    <w:uiPriority w:val="99"/>
    <w:semiHidden/>
    <w:rsid w:val="00B2391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239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3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rand.org/content/dam/rand/pubs/documented_briefings/2005/RAND_DB311.pdf.%20Accessed%2024%20Dec.%2020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02CE82-AA69-F942-BF47-A63E86B24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 Blue Ash College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Bailie</dc:creator>
  <cp:keywords/>
  <dc:description/>
  <cp:lastModifiedBy>Pokupec, Elizabeth (pokupeef)</cp:lastModifiedBy>
  <cp:revision>2</cp:revision>
  <dcterms:created xsi:type="dcterms:W3CDTF">2020-03-10T15:34:00Z</dcterms:created>
  <dcterms:modified xsi:type="dcterms:W3CDTF">2020-03-10T15:34:00Z</dcterms:modified>
</cp:coreProperties>
</file>